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67C3" w14:textId="77777777" w:rsidR="00C707ED" w:rsidRDefault="00C707ED" w:rsidP="00ED3A07">
      <w:pPr>
        <w:shd w:val="clear" w:color="auto" w:fill="FFFFFF"/>
        <w:rPr>
          <w:b/>
        </w:rPr>
      </w:pPr>
    </w:p>
    <w:p w14:paraId="3679707E" w14:textId="77777777" w:rsidR="00C707ED" w:rsidRDefault="00C707ED">
      <w:pPr>
        <w:shd w:val="clear" w:color="auto" w:fill="FFFFFF"/>
        <w:jc w:val="center"/>
        <w:rPr>
          <w:b/>
        </w:rPr>
      </w:pPr>
    </w:p>
    <w:p w14:paraId="697381CA" w14:textId="07D8F7A3" w:rsidR="00B46C40" w:rsidRDefault="00732836" w:rsidP="0047604F">
      <w:pPr>
        <w:shd w:val="clear" w:color="auto" w:fill="FFFFFF"/>
        <w:jc w:val="center"/>
        <w:rPr>
          <w:b/>
        </w:rPr>
      </w:pPr>
      <w:r>
        <w:rPr>
          <w:b/>
        </w:rPr>
        <w:t>Northern Virginia Falls Prevention Alliance</w:t>
      </w:r>
    </w:p>
    <w:p w14:paraId="0F470538" w14:textId="6AA54047" w:rsidR="00B46C40" w:rsidRDefault="009C150A">
      <w:pPr>
        <w:shd w:val="clear" w:color="auto" w:fill="FFFFFF"/>
        <w:jc w:val="center"/>
        <w:rPr>
          <w:b/>
        </w:rPr>
      </w:pPr>
      <w:r>
        <w:rPr>
          <w:b/>
        </w:rPr>
        <w:t>October 23</w:t>
      </w:r>
      <w:r w:rsidR="00B21639">
        <w:rPr>
          <w:b/>
        </w:rPr>
        <w:t>, 2025</w:t>
      </w:r>
      <w:r w:rsidR="0047604F">
        <w:rPr>
          <w:b/>
        </w:rPr>
        <w:t>; 10:3</w:t>
      </w:r>
      <w:r w:rsidR="00004B10">
        <w:rPr>
          <w:b/>
        </w:rPr>
        <w:t>0 a.m. – 12</w:t>
      </w:r>
      <w:r w:rsidR="00FE3270">
        <w:rPr>
          <w:b/>
        </w:rPr>
        <w:t>:0</w:t>
      </w:r>
      <w:r w:rsidR="00B40AF2">
        <w:rPr>
          <w:b/>
        </w:rPr>
        <w:t xml:space="preserve">0 </w:t>
      </w:r>
      <w:r w:rsidR="00732836">
        <w:rPr>
          <w:b/>
        </w:rPr>
        <w:t>p.m.</w:t>
      </w:r>
      <w:r w:rsidR="00DA1D6E">
        <w:rPr>
          <w:b/>
        </w:rPr>
        <w:t xml:space="preserve"> on Zoom</w:t>
      </w:r>
    </w:p>
    <w:p w14:paraId="6BB71B5B" w14:textId="168134D1" w:rsidR="004A4131" w:rsidRDefault="004A4131" w:rsidP="00E3001D">
      <w:pPr>
        <w:jc w:val="center"/>
      </w:pPr>
    </w:p>
    <w:p w14:paraId="70C98F6F" w14:textId="77777777" w:rsidR="00E3001D" w:rsidRPr="00E3001D" w:rsidRDefault="00E3001D" w:rsidP="005D1427"/>
    <w:p w14:paraId="38640B89" w14:textId="3CCB0DF8" w:rsidR="00B46C40" w:rsidRDefault="0047604F">
      <w:pPr>
        <w:shd w:val="clear" w:color="auto" w:fill="FFFFFF"/>
        <w:jc w:val="center"/>
        <w:rPr>
          <w:b/>
        </w:rPr>
      </w:pPr>
      <w:r>
        <w:rPr>
          <w:b/>
        </w:rPr>
        <w:t xml:space="preserve">Meeting </w:t>
      </w:r>
      <w:r w:rsidR="00732836">
        <w:rPr>
          <w:b/>
        </w:rPr>
        <w:t>Agenda</w:t>
      </w:r>
    </w:p>
    <w:p w14:paraId="6AA15722" w14:textId="77777777" w:rsidR="004A4131" w:rsidRDefault="004A4131">
      <w:pPr>
        <w:shd w:val="clear" w:color="auto" w:fill="FFFFFF"/>
      </w:pPr>
    </w:p>
    <w:p w14:paraId="3DC62B20" w14:textId="77777777" w:rsidR="00DC5287" w:rsidRPr="000F677B" w:rsidRDefault="00DC5287">
      <w:pPr>
        <w:shd w:val="clear" w:color="auto" w:fill="FFFFFF"/>
      </w:pPr>
    </w:p>
    <w:p w14:paraId="768D4326" w14:textId="2BD55342" w:rsidR="005D1427" w:rsidRPr="009C150A" w:rsidRDefault="00111BE6" w:rsidP="009C150A">
      <w:pPr>
        <w:shd w:val="clear" w:color="auto" w:fill="FFFFFF"/>
      </w:pPr>
      <w:r w:rsidRPr="000F677B">
        <w:t>10:3</w:t>
      </w:r>
      <w:r w:rsidR="00004B10" w:rsidRPr="000F677B">
        <w:t>0 – 10</w:t>
      </w:r>
      <w:r w:rsidR="009019AE" w:rsidRPr="000F677B">
        <w:t>:35</w:t>
      </w:r>
      <w:r w:rsidR="00732836" w:rsidRPr="000F677B">
        <w:tab/>
      </w:r>
      <w:r w:rsidR="00732836" w:rsidRPr="000F677B">
        <w:tab/>
        <w:t>Welcom</w:t>
      </w:r>
      <w:bookmarkStart w:id="0" w:name="_gjdgxs" w:colFirst="0" w:colLast="0"/>
      <w:bookmarkStart w:id="1" w:name="_30j0zll" w:colFirst="0" w:colLast="0"/>
      <w:bookmarkEnd w:id="0"/>
      <w:bookmarkEnd w:id="1"/>
      <w:r w:rsidR="003120F7" w:rsidRPr="000F677B">
        <w:t>e</w:t>
      </w:r>
    </w:p>
    <w:p w14:paraId="342A2EB5" w14:textId="415533A7" w:rsidR="00B21639" w:rsidRPr="005D1427" w:rsidRDefault="0068006F" w:rsidP="005D1427">
      <w:pPr>
        <w:shd w:val="clear" w:color="auto" w:fill="FFFFFF"/>
        <w:textAlignment w:val="baseline"/>
        <w:rPr>
          <w:color w:val="212121"/>
        </w:rPr>
      </w:pPr>
      <w:r w:rsidRPr="0068006F">
        <w:rPr>
          <w:color w:val="242424"/>
          <w:shd w:val="clear" w:color="auto" w:fill="FFFFFF"/>
        </w:rPr>
        <w:tab/>
      </w:r>
      <w:r w:rsidRPr="0068006F">
        <w:rPr>
          <w:color w:val="242424"/>
          <w:shd w:val="clear" w:color="auto" w:fill="FFFFFF"/>
        </w:rPr>
        <w:tab/>
      </w:r>
      <w:r w:rsidRPr="0068006F">
        <w:rPr>
          <w:color w:val="242424"/>
          <w:shd w:val="clear" w:color="auto" w:fill="FFFFFF"/>
        </w:rPr>
        <w:tab/>
      </w:r>
    </w:p>
    <w:p w14:paraId="1A7CF5BF" w14:textId="5EFD898A" w:rsidR="00073894" w:rsidRPr="0068006F" w:rsidRDefault="0068006F" w:rsidP="0068006F">
      <w:r>
        <w:t>1</w:t>
      </w:r>
      <w:r w:rsidR="009C150A">
        <w:t>0</w:t>
      </w:r>
      <w:r>
        <w:t>:</w:t>
      </w:r>
      <w:r w:rsidR="009C150A">
        <w:t>3</w:t>
      </w:r>
      <w:r>
        <w:t>5 – 11:35</w:t>
      </w:r>
      <w:r>
        <w:tab/>
      </w:r>
      <w:r>
        <w:tab/>
      </w:r>
      <w:r w:rsidR="00465F5D" w:rsidRPr="0068006F">
        <w:t xml:space="preserve">Grant </w:t>
      </w:r>
      <w:r w:rsidR="000462B1">
        <w:t>u</w:t>
      </w:r>
      <w:r w:rsidR="00465F5D" w:rsidRPr="0068006F">
        <w:t>pdates</w:t>
      </w:r>
    </w:p>
    <w:p w14:paraId="16BA008A" w14:textId="4FA1ED15" w:rsidR="00465F5D" w:rsidRPr="0068006F" w:rsidRDefault="00465F5D" w:rsidP="00465F5D">
      <w:pPr>
        <w:numPr>
          <w:ilvl w:val="0"/>
          <w:numId w:val="3"/>
        </w:numPr>
        <w:shd w:val="clear" w:color="auto" w:fill="FFFFFF"/>
        <w:contextualSpacing/>
      </w:pPr>
      <w:r w:rsidRPr="0068006F">
        <w:t>SAIL</w:t>
      </w:r>
    </w:p>
    <w:p w14:paraId="78B362E1" w14:textId="77777777" w:rsidR="00465F5D" w:rsidRDefault="00465F5D" w:rsidP="00465F5D">
      <w:pPr>
        <w:numPr>
          <w:ilvl w:val="0"/>
          <w:numId w:val="3"/>
        </w:numPr>
        <w:shd w:val="clear" w:color="auto" w:fill="FFFFFF"/>
        <w:contextualSpacing/>
      </w:pPr>
      <w:r w:rsidRPr="0068006F">
        <w:t>MOB</w:t>
      </w:r>
    </w:p>
    <w:p w14:paraId="09EF04C7" w14:textId="68E60670" w:rsidR="002B3DF3" w:rsidRPr="0068006F" w:rsidRDefault="002B3DF3" w:rsidP="00465F5D">
      <w:pPr>
        <w:numPr>
          <w:ilvl w:val="0"/>
          <w:numId w:val="3"/>
        </w:numPr>
        <w:shd w:val="clear" w:color="auto" w:fill="FFFFFF"/>
        <w:contextualSpacing/>
      </w:pPr>
      <w:r>
        <w:t>Otago</w:t>
      </w:r>
    </w:p>
    <w:p w14:paraId="14E54D26" w14:textId="2ECB3AD7" w:rsidR="00465F5D" w:rsidRPr="0068006F" w:rsidRDefault="00465F5D" w:rsidP="00465F5D">
      <w:pPr>
        <w:numPr>
          <w:ilvl w:val="0"/>
          <w:numId w:val="3"/>
        </w:numPr>
        <w:shd w:val="clear" w:color="auto" w:fill="FFFFFF"/>
        <w:contextualSpacing/>
      </w:pPr>
      <w:r w:rsidRPr="0068006F">
        <w:t>Target populations: focus on Black, Hispanic</w:t>
      </w:r>
      <w:r w:rsidR="00DA5A21">
        <w:t>,</w:t>
      </w:r>
      <w:r w:rsidRPr="0068006F">
        <w:t xml:space="preserve"> and low-income populations (sites, leaders</w:t>
      </w:r>
      <w:r w:rsidR="00E34BF5">
        <w:t>,</w:t>
      </w:r>
      <w:r w:rsidRPr="0068006F">
        <w:t xml:space="preserve"> and participants)</w:t>
      </w:r>
    </w:p>
    <w:p w14:paraId="3BCD6493" w14:textId="6CD6333E" w:rsidR="00465F5D" w:rsidRDefault="00465F5D" w:rsidP="00465F5D">
      <w:pPr>
        <w:numPr>
          <w:ilvl w:val="0"/>
          <w:numId w:val="3"/>
        </w:numPr>
        <w:shd w:val="clear" w:color="auto" w:fill="FFFFFF"/>
        <w:contextualSpacing/>
      </w:pPr>
      <w:r w:rsidRPr="0068006F">
        <w:t xml:space="preserve">Data collection </w:t>
      </w:r>
      <w:r w:rsidR="00073894" w:rsidRPr="0068006F">
        <w:t>remi</w:t>
      </w:r>
      <w:r w:rsidR="0092614D" w:rsidRPr="0068006F">
        <w:t>nd</w:t>
      </w:r>
      <w:r w:rsidR="00073894" w:rsidRPr="0068006F">
        <w:t>ers</w:t>
      </w:r>
    </w:p>
    <w:p w14:paraId="3CA2AB67" w14:textId="34120BA2" w:rsidR="00A22858" w:rsidRPr="0068006F" w:rsidRDefault="00A22858" w:rsidP="00465F5D">
      <w:pPr>
        <w:numPr>
          <w:ilvl w:val="0"/>
          <w:numId w:val="3"/>
        </w:numPr>
        <w:shd w:val="clear" w:color="auto" w:fill="FFFFFF"/>
        <w:contextualSpacing/>
      </w:pPr>
      <w:r>
        <w:t>Presentations/health fairs</w:t>
      </w:r>
    </w:p>
    <w:p w14:paraId="519836F7" w14:textId="77777777" w:rsidR="00465F5D" w:rsidRPr="0068006F" w:rsidRDefault="00465F5D" w:rsidP="00465F5D">
      <w:pPr>
        <w:numPr>
          <w:ilvl w:val="0"/>
          <w:numId w:val="3"/>
        </w:numPr>
        <w:shd w:val="clear" w:color="auto" w:fill="FFFFFF"/>
        <w:contextualSpacing/>
      </w:pPr>
      <w:r w:rsidRPr="0068006F">
        <w:rPr>
          <w:i/>
        </w:rPr>
        <w:t>Saving Claire Falls Prevention Project</w:t>
      </w:r>
    </w:p>
    <w:p w14:paraId="3254B9A4" w14:textId="1B65A1DB" w:rsidR="00BB6708" w:rsidRDefault="00465F5D" w:rsidP="00465F5D">
      <w:pPr>
        <w:numPr>
          <w:ilvl w:val="0"/>
          <w:numId w:val="3"/>
        </w:numPr>
        <w:shd w:val="clear" w:color="auto" w:fill="FFFFFF"/>
        <w:contextualSpacing/>
      </w:pPr>
      <w:r w:rsidRPr="0068006F">
        <w:t>Falls Prevention</w:t>
      </w:r>
      <w:r>
        <w:t xml:space="preserve"> Awareness Week</w:t>
      </w:r>
      <w:r w:rsidR="002B3DF3">
        <w:t xml:space="preserve"> Recap</w:t>
      </w:r>
      <w:r w:rsidR="000F677B">
        <w:t>—Sept. 22-26, 2025</w:t>
      </w:r>
    </w:p>
    <w:p w14:paraId="166DF9C1" w14:textId="133C7F71" w:rsidR="00626634" w:rsidRDefault="00BB6708" w:rsidP="000F677B">
      <w:pPr>
        <w:numPr>
          <w:ilvl w:val="0"/>
          <w:numId w:val="3"/>
        </w:numPr>
        <w:shd w:val="clear" w:color="auto" w:fill="FFFFFF"/>
        <w:contextualSpacing/>
      </w:pPr>
      <w:r>
        <w:t xml:space="preserve">Project dissemination: </w:t>
      </w:r>
      <w:r w:rsidR="00D56E92">
        <w:t>GSA</w:t>
      </w:r>
    </w:p>
    <w:p w14:paraId="6C37EBC3" w14:textId="1B2D8582" w:rsidR="000462B1" w:rsidRDefault="000462B1" w:rsidP="000F677B">
      <w:pPr>
        <w:numPr>
          <w:ilvl w:val="0"/>
          <w:numId w:val="3"/>
        </w:numPr>
        <w:shd w:val="clear" w:color="auto" w:fill="FFFFFF"/>
        <w:contextualSpacing/>
      </w:pPr>
      <w:r>
        <w:t xml:space="preserve">Community needs—how </w:t>
      </w:r>
      <w:r w:rsidR="008C0468">
        <w:t xml:space="preserve">can </w:t>
      </w:r>
      <w:r>
        <w:t>we best work together?</w:t>
      </w:r>
    </w:p>
    <w:p w14:paraId="2E22A6AB" w14:textId="49AF334B" w:rsidR="000462B1" w:rsidRDefault="000462B1" w:rsidP="000F677B">
      <w:pPr>
        <w:numPr>
          <w:ilvl w:val="0"/>
          <w:numId w:val="3"/>
        </w:numPr>
        <w:shd w:val="clear" w:color="auto" w:fill="FFFFFF"/>
        <w:contextualSpacing/>
      </w:pPr>
      <w:r>
        <w:t>Sustainability—initial plans for post-grant</w:t>
      </w:r>
    </w:p>
    <w:p w14:paraId="16D730F7" w14:textId="77777777" w:rsidR="00A21F42" w:rsidRDefault="00A21F42" w:rsidP="00A21F42">
      <w:pPr>
        <w:shd w:val="clear" w:color="auto" w:fill="FFFFFF"/>
        <w:contextualSpacing/>
      </w:pPr>
    </w:p>
    <w:p w14:paraId="268EDCB1" w14:textId="30F02F3E" w:rsidR="00797D6E" w:rsidRDefault="00D54EEA" w:rsidP="000F677B">
      <w:pPr>
        <w:shd w:val="clear" w:color="auto" w:fill="FFFFFF"/>
      </w:pPr>
      <w:r>
        <w:t>11:</w:t>
      </w:r>
      <w:r w:rsidR="00574FDE">
        <w:t>3</w:t>
      </w:r>
      <w:r w:rsidR="009C150A">
        <w:t>5</w:t>
      </w:r>
      <w:r w:rsidR="00CE1D2E">
        <w:t xml:space="preserve"> – </w:t>
      </w:r>
      <w:r w:rsidR="00F878D1">
        <w:t>11:</w:t>
      </w:r>
      <w:r w:rsidR="00574FDE">
        <w:t>45</w:t>
      </w:r>
      <w:r w:rsidR="00A21F42">
        <w:tab/>
      </w:r>
      <w:r w:rsidR="00A21F42">
        <w:tab/>
      </w:r>
      <w:r w:rsidR="003C4B40">
        <w:t>Alliance/</w:t>
      </w:r>
      <w:r w:rsidR="00FB54BA">
        <w:t xml:space="preserve">other </w:t>
      </w:r>
      <w:r w:rsidR="003C4B40">
        <w:t>p</w:t>
      </w:r>
      <w:r w:rsidR="00D64C45">
        <w:t>rograms</w:t>
      </w:r>
      <w:r w:rsidR="00487CF8">
        <w:t>--ongoing</w:t>
      </w:r>
    </w:p>
    <w:p w14:paraId="603106A9" w14:textId="272A8571" w:rsidR="00797D6E" w:rsidRPr="009019AE" w:rsidRDefault="00A744A5" w:rsidP="009019AE">
      <w:pPr>
        <w:numPr>
          <w:ilvl w:val="0"/>
          <w:numId w:val="3"/>
        </w:numPr>
        <w:shd w:val="clear" w:color="auto" w:fill="FFFFFF"/>
        <w:contextualSpacing/>
      </w:pPr>
      <w:r>
        <w:t xml:space="preserve">Alliance and Leader’s Loop </w:t>
      </w:r>
      <w:r w:rsidR="00A62B26">
        <w:t>Newsletter</w:t>
      </w:r>
      <w:r>
        <w:t>s</w:t>
      </w:r>
      <w:r w:rsidR="00FF1F9B">
        <w:t xml:space="preserve"> (ongoing submissions)</w:t>
      </w:r>
      <w:bookmarkStart w:id="2" w:name="_2et92p0" w:colFirst="0" w:colLast="0"/>
      <w:bookmarkStart w:id="3" w:name="_tyjcwt" w:colFirst="0" w:colLast="0"/>
      <w:bookmarkEnd w:id="2"/>
      <w:bookmarkEnd w:id="3"/>
    </w:p>
    <w:p w14:paraId="25D83D0F" w14:textId="1388A77B" w:rsidR="0044066D" w:rsidRPr="00E77D99" w:rsidRDefault="009C150A" w:rsidP="00E77D99">
      <w:pPr>
        <w:numPr>
          <w:ilvl w:val="0"/>
          <w:numId w:val="3"/>
        </w:numPr>
        <w:shd w:val="clear" w:color="auto" w:fill="FFFFFF"/>
        <w:contextualSpacing/>
      </w:pPr>
      <w:r>
        <w:t>2026 meetings:</w:t>
      </w:r>
      <w:r w:rsidR="008C0468">
        <w:t xml:space="preserve"> Jan. 22</w:t>
      </w:r>
      <w:r w:rsidR="008C0468" w:rsidRPr="008C0468">
        <w:rPr>
          <w:vertAlign w:val="superscript"/>
        </w:rPr>
        <w:t>nd</w:t>
      </w:r>
      <w:r w:rsidR="008C0468">
        <w:t>, April 23</w:t>
      </w:r>
      <w:r w:rsidR="008C0468" w:rsidRPr="008C0468">
        <w:rPr>
          <w:vertAlign w:val="superscript"/>
        </w:rPr>
        <w:t>rd</w:t>
      </w:r>
      <w:r w:rsidR="008C0468">
        <w:t>, July 23</w:t>
      </w:r>
      <w:r w:rsidR="008C0468" w:rsidRPr="008C0468">
        <w:rPr>
          <w:vertAlign w:val="superscript"/>
        </w:rPr>
        <w:t>rd</w:t>
      </w:r>
      <w:r w:rsidR="008C0468">
        <w:t>, and Oct. 23rd</w:t>
      </w:r>
    </w:p>
    <w:p w14:paraId="2DB60C39" w14:textId="77777777" w:rsidR="00F27989" w:rsidRDefault="00F27989" w:rsidP="00F27989">
      <w:pPr>
        <w:shd w:val="clear" w:color="auto" w:fill="FFFFFF"/>
        <w:contextualSpacing/>
      </w:pPr>
    </w:p>
    <w:p w14:paraId="5B621761" w14:textId="019DF677" w:rsidR="00797D6E" w:rsidRDefault="00F878D1" w:rsidP="00F17289">
      <w:pPr>
        <w:shd w:val="clear" w:color="auto" w:fill="FFFFFF"/>
      </w:pPr>
      <w:r>
        <w:t>11:</w:t>
      </w:r>
      <w:r w:rsidR="00574FDE">
        <w:t>45</w:t>
      </w:r>
      <w:r w:rsidR="009658C9">
        <w:t xml:space="preserve"> – 12</w:t>
      </w:r>
      <w:r w:rsidR="00D54EEA">
        <w:t>:0</w:t>
      </w:r>
      <w:r w:rsidR="00F27989">
        <w:t>0</w:t>
      </w:r>
      <w:r w:rsidR="00F27989">
        <w:tab/>
      </w:r>
      <w:r w:rsidR="00F27989">
        <w:tab/>
        <w:t>Roundtable</w:t>
      </w:r>
    </w:p>
    <w:p w14:paraId="24ADB879" w14:textId="31CEB225" w:rsidR="009F66AF" w:rsidRPr="00292E35" w:rsidRDefault="00F27989" w:rsidP="00292E35">
      <w:pPr>
        <w:numPr>
          <w:ilvl w:val="0"/>
          <w:numId w:val="3"/>
        </w:numPr>
        <w:shd w:val="clear" w:color="auto" w:fill="FFFFFF"/>
        <w:contextualSpacing/>
      </w:pPr>
      <w:r>
        <w:t>Member sharing</w:t>
      </w:r>
      <w:r w:rsidR="0018433C">
        <w:t>, networking</w:t>
      </w:r>
    </w:p>
    <w:p w14:paraId="4A3C7C37" w14:textId="5C997B05" w:rsidR="00097489" w:rsidRDefault="009019AE" w:rsidP="00940D02">
      <w:pPr>
        <w:numPr>
          <w:ilvl w:val="0"/>
          <w:numId w:val="3"/>
        </w:numPr>
        <w:shd w:val="clear" w:color="auto" w:fill="FFFFFF"/>
        <w:contextualSpacing/>
      </w:pPr>
      <w:r>
        <w:t>Adjourn</w:t>
      </w:r>
      <w:bookmarkStart w:id="4" w:name="_3dy6vkm" w:colFirst="0" w:colLast="0"/>
      <w:bookmarkStart w:id="5" w:name="_1t3h5sf" w:colFirst="0" w:colLast="0"/>
      <w:bookmarkStart w:id="6" w:name="_4d34og8" w:colFirst="0" w:colLast="0"/>
      <w:bookmarkStart w:id="7" w:name="_2s8eyo1" w:colFirst="0" w:colLast="0"/>
      <w:bookmarkStart w:id="8" w:name="_17dp8vu" w:colFirst="0" w:colLast="0"/>
      <w:bookmarkEnd w:id="4"/>
      <w:bookmarkEnd w:id="5"/>
      <w:bookmarkEnd w:id="6"/>
      <w:bookmarkEnd w:id="7"/>
      <w:bookmarkEnd w:id="8"/>
    </w:p>
    <w:p w14:paraId="567E1A04" w14:textId="77777777" w:rsidR="006B433F" w:rsidRDefault="006B433F" w:rsidP="006B433F">
      <w:pPr>
        <w:shd w:val="clear" w:color="auto" w:fill="FFFFFF"/>
        <w:contextualSpacing/>
      </w:pPr>
    </w:p>
    <w:p w14:paraId="54FF4E67" w14:textId="77777777" w:rsidR="006B433F" w:rsidRDefault="006B433F" w:rsidP="006B433F">
      <w:pPr>
        <w:shd w:val="clear" w:color="auto" w:fill="FFFFFF"/>
        <w:contextualSpacing/>
      </w:pPr>
    </w:p>
    <w:p w14:paraId="125A375C" w14:textId="77777777" w:rsidR="006B433F" w:rsidRDefault="006B433F" w:rsidP="006B433F">
      <w:pPr>
        <w:shd w:val="clear" w:color="auto" w:fill="FFFFFF"/>
        <w:contextualSpacing/>
      </w:pPr>
    </w:p>
    <w:p w14:paraId="6E2809EA" w14:textId="77777777" w:rsidR="006B433F" w:rsidRDefault="006B433F" w:rsidP="006B433F">
      <w:pPr>
        <w:shd w:val="clear" w:color="auto" w:fill="FFFFFF"/>
        <w:contextualSpacing/>
      </w:pPr>
    </w:p>
    <w:p w14:paraId="382B2827" w14:textId="77777777" w:rsidR="008C094A" w:rsidRPr="006B1381" w:rsidRDefault="008C094A" w:rsidP="008C094A">
      <w:pPr>
        <w:shd w:val="clear" w:color="auto" w:fill="FFFFFF"/>
        <w:contextualSpacing/>
      </w:pPr>
    </w:p>
    <w:p w14:paraId="214FB680" w14:textId="1BAA7C22" w:rsidR="006563DC" w:rsidRDefault="00732836" w:rsidP="00D32F2C">
      <w:pPr>
        <w:shd w:val="clear" w:color="auto" w:fill="FFFFFF"/>
        <w:ind w:firstLine="720"/>
        <w:jc w:val="right"/>
      </w:pPr>
      <w:bookmarkStart w:id="9" w:name="_3rdcrjn" w:colFirst="0" w:colLast="0"/>
      <w:bookmarkEnd w:id="9"/>
      <w:r>
        <w:rPr>
          <w:noProof/>
        </w:rPr>
        <w:drawing>
          <wp:inline distT="114300" distB="114300" distL="114300" distR="114300" wp14:anchorId="55F2E3AC" wp14:editId="5FA715BA">
            <wp:extent cx="2926066" cy="151296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73" cy="1654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778B3D" w14:textId="77777777" w:rsidR="004E0D88" w:rsidRDefault="004E0D88" w:rsidP="00D32F2C">
      <w:pPr>
        <w:shd w:val="clear" w:color="auto" w:fill="FFFFFF"/>
        <w:ind w:firstLine="720"/>
        <w:jc w:val="right"/>
      </w:pPr>
    </w:p>
    <w:p w14:paraId="45CAAF17" w14:textId="77777777" w:rsidR="004E0D88" w:rsidRDefault="004E0D88" w:rsidP="00F75DAA">
      <w:pPr>
        <w:shd w:val="clear" w:color="auto" w:fill="FFFFFF"/>
      </w:pPr>
    </w:p>
    <w:p w14:paraId="52173269" w14:textId="77777777" w:rsidR="007D4F33" w:rsidRDefault="007D4F33" w:rsidP="00F75DAA">
      <w:pPr>
        <w:shd w:val="clear" w:color="auto" w:fill="FFFFFF"/>
      </w:pPr>
    </w:p>
    <w:p w14:paraId="13EA22B2" w14:textId="77777777" w:rsidR="007D4F33" w:rsidRDefault="007D4F33" w:rsidP="00F75DAA">
      <w:pPr>
        <w:shd w:val="clear" w:color="auto" w:fill="FFFFFF"/>
      </w:pPr>
    </w:p>
    <w:p w14:paraId="30857B19" w14:textId="77777777" w:rsidR="007D4F33" w:rsidRDefault="007D4F33" w:rsidP="00F75DAA">
      <w:pPr>
        <w:shd w:val="clear" w:color="auto" w:fill="FFFFFF"/>
      </w:pPr>
    </w:p>
    <w:p w14:paraId="50C895E1" w14:textId="77777777" w:rsidR="007D4F33" w:rsidRDefault="007D4F33" w:rsidP="00F75DAA">
      <w:pPr>
        <w:shd w:val="clear" w:color="auto" w:fill="FFFFFF"/>
      </w:pPr>
    </w:p>
    <w:p w14:paraId="0DCC6C4A" w14:textId="77777777" w:rsidR="007D4F33" w:rsidRPr="00777B62" w:rsidRDefault="007D4F33" w:rsidP="007D4F33">
      <w:pPr>
        <w:pStyle w:val="paragraph"/>
        <w:spacing w:before="0" w:beforeAutospacing="0" w:after="0" w:afterAutospacing="0"/>
        <w:jc w:val="center"/>
        <w:textAlignment w:val="baseline"/>
      </w:pPr>
      <w:r w:rsidRPr="00777B62">
        <w:rPr>
          <w:rStyle w:val="normaltextrun"/>
          <w:rFonts w:eastAsiaTheme="majorEastAsia"/>
          <w:b/>
          <w:bCs/>
        </w:rPr>
        <w:lastRenderedPageBreak/>
        <w:t>Northern Virginia Falls Prevention Alliance </w:t>
      </w:r>
      <w:r w:rsidRPr="00777B62">
        <w:rPr>
          <w:rStyle w:val="eop"/>
          <w:rFonts w:eastAsiaTheme="majorEastAsia"/>
        </w:rPr>
        <w:t> </w:t>
      </w:r>
    </w:p>
    <w:p w14:paraId="76630036" w14:textId="77777777" w:rsidR="007D4F33" w:rsidRDefault="007D4F33" w:rsidP="007D4F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F0C13B3" w14:textId="24C6159F" w:rsidR="007D4F33" w:rsidRDefault="007D4F33" w:rsidP="007D4F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October 23</w:t>
      </w:r>
      <w:r w:rsidRPr="00777B62">
        <w:rPr>
          <w:rStyle w:val="normaltextrun"/>
          <w:rFonts w:eastAsiaTheme="majorEastAsia"/>
          <w:b/>
          <w:bCs/>
        </w:rPr>
        <w:t>, 2025 Meeting Minutes</w:t>
      </w:r>
      <w:r w:rsidRPr="00777B62">
        <w:rPr>
          <w:rStyle w:val="eop"/>
          <w:rFonts w:eastAsiaTheme="majorEastAsia"/>
        </w:rPr>
        <w:t> </w:t>
      </w:r>
    </w:p>
    <w:p w14:paraId="30408639" w14:textId="77777777" w:rsidR="007D4F33" w:rsidRDefault="007D4F33" w:rsidP="007D4F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1D2B63FC" w14:textId="06192ABE" w:rsidR="007D4F33" w:rsidRPr="007D4F33" w:rsidRDefault="007D4F33" w:rsidP="007D4F33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 xml:space="preserve">Welcome/Introduction: </w:t>
      </w:r>
      <w:r>
        <w:t>Sara welcomed everyone</w:t>
      </w:r>
    </w:p>
    <w:p w14:paraId="57A47569" w14:textId="77777777" w:rsidR="007D4F33" w:rsidRDefault="007D4F33" w:rsidP="007D4F33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39DFDFF3" w14:textId="1F84EABA" w:rsidR="007D4F33" w:rsidRPr="007D4F33" w:rsidRDefault="007D4F33" w:rsidP="007D4F33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 xml:space="preserve">Grant Updates: </w:t>
      </w:r>
      <w:r>
        <w:t>Sara gave updates on the current grant. For SAIL, we have reached 338% of our goal and had 2908 participants.  We are at 44% for our MOB goal, which puts us a little behind going in</w:t>
      </w:r>
      <w:r w:rsidR="0047661C">
        <w:t xml:space="preserve"> </w:t>
      </w:r>
      <w:r>
        <w:t xml:space="preserve">year 3.  We have an upcoming VMOB training on November 3, 2025.  If you are interested in having multiple staff members </w:t>
      </w:r>
      <w:r w:rsidR="0047661C">
        <w:t>get</w:t>
      </w:r>
      <w:r>
        <w:t xml:space="preserve"> trained in MOB, please reach out.  We still support OTAGO by offering trainings.  </w:t>
      </w:r>
      <w:r w:rsidR="0067526A">
        <w:t xml:space="preserve">We offer trainings once or twice a year. </w:t>
      </w:r>
      <w:r>
        <w:t xml:space="preserve">We welcome any data collections, with MOB being our </w:t>
      </w:r>
      <w:r w:rsidR="0067526A">
        <w:t>main f</w:t>
      </w:r>
      <w:r>
        <w:t xml:space="preserve">ocus for the current grant.  </w:t>
      </w:r>
    </w:p>
    <w:p w14:paraId="7FE9D150" w14:textId="77777777" w:rsidR="0067526A" w:rsidRDefault="0067526A" w:rsidP="00F75DAA">
      <w:pPr>
        <w:shd w:val="clear" w:color="auto" w:fill="FFFFFF"/>
      </w:pPr>
    </w:p>
    <w:p w14:paraId="1461FA4F" w14:textId="16488B76" w:rsidR="007D4F33" w:rsidRDefault="00211A90" w:rsidP="00F75DAA">
      <w:pPr>
        <w:shd w:val="clear" w:color="auto" w:fill="FFFFFF"/>
      </w:pPr>
      <w:r w:rsidRPr="00211A90">
        <w:rPr>
          <w:color w:val="000000"/>
        </w:rPr>
        <w:t>Falls Prevention Awareness week was a success</w:t>
      </w:r>
      <w:r w:rsidRPr="00211A90">
        <w:rPr>
          <w:rStyle w:val="hyphen"/>
          <w:color w:val="000000"/>
        </w:rPr>
        <w:t>—</w:t>
      </w:r>
      <w:r w:rsidRPr="00211A90">
        <w:rPr>
          <w:color w:val="000000"/>
        </w:rPr>
        <w:t xml:space="preserve">thanks to </w:t>
      </w:r>
      <w:proofErr w:type="gramStart"/>
      <w:r w:rsidRPr="00211A90">
        <w:rPr>
          <w:color w:val="000000"/>
        </w:rPr>
        <w:t>all</w:t>
      </w:r>
      <w:r>
        <w:rPr>
          <w:color w:val="000000"/>
        </w:rPr>
        <w:t xml:space="preserve"> </w:t>
      </w:r>
      <w:r w:rsidRPr="00211A90">
        <w:rPr>
          <w:color w:val="000000"/>
        </w:rPr>
        <w:t>of</w:t>
      </w:r>
      <w:proofErr w:type="gramEnd"/>
      <w:r w:rsidRPr="00211A90">
        <w:rPr>
          <w:color w:val="000000"/>
        </w:rPr>
        <w:t xml:space="preserve"> our partners! Falls Prevention presentations and events </w:t>
      </w:r>
      <w:r>
        <w:rPr>
          <w:color w:val="000000"/>
        </w:rPr>
        <w:t xml:space="preserve">will </w:t>
      </w:r>
      <w:r w:rsidRPr="00211A90">
        <w:rPr>
          <w:color w:val="000000"/>
        </w:rPr>
        <w:t>continue throughout the year.</w:t>
      </w:r>
      <w:r>
        <w:t xml:space="preserve"> </w:t>
      </w:r>
      <w:r w:rsidR="0067526A" w:rsidRPr="00211A90">
        <w:t>W</w:t>
      </w:r>
      <w:r w:rsidR="0067526A">
        <w:t xml:space="preserve">e provide risk falls screenings and </w:t>
      </w:r>
      <w:proofErr w:type="gramStart"/>
      <w:r w:rsidR="0067526A">
        <w:t>falls</w:t>
      </w:r>
      <w:proofErr w:type="gramEnd"/>
      <w:r w:rsidR="0067526A">
        <w:t xml:space="preserve"> risk 101 presentations.  DCAL partnered with us for falls prevention.  They went out to 4 sites with the help of 4 colleges.  Over 1000 people attended their events. Our next event will be at Falls Church Community Center on October 27, 2025.  Reach out if you’re interested in hosting a Falls Risk Screening.  </w:t>
      </w:r>
    </w:p>
    <w:p w14:paraId="603A56D6" w14:textId="77777777" w:rsidR="0067526A" w:rsidRDefault="0067526A" w:rsidP="00F75DAA">
      <w:pPr>
        <w:shd w:val="clear" w:color="auto" w:fill="FFFFFF"/>
      </w:pPr>
    </w:p>
    <w:p w14:paraId="05CA419F" w14:textId="1B203614" w:rsidR="0067526A" w:rsidRDefault="0067526A" w:rsidP="0067526A">
      <w:pPr>
        <w:shd w:val="clear" w:color="auto" w:fill="FFFFFF"/>
        <w:contextualSpacing/>
        <w:rPr>
          <w:iCs/>
        </w:rPr>
      </w:pPr>
      <w:r>
        <w:t xml:space="preserve">Our license for </w:t>
      </w:r>
      <w:r w:rsidRPr="0068006F">
        <w:rPr>
          <w:i/>
        </w:rPr>
        <w:t>Saving Claire Falls Prevention Project</w:t>
      </w:r>
      <w:r>
        <w:rPr>
          <w:i/>
        </w:rPr>
        <w:t xml:space="preserve"> </w:t>
      </w:r>
      <w:r>
        <w:rPr>
          <w:iCs/>
        </w:rPr>
        <w:t>has expired but we are in talks to continue.  We will have an update in January</w:t>
      </w:r>
      <w:r w:rsidR="003C0061">
        <w:rPr>
          <w:iCs/>
        </w:rPr>
        <w:t xml:space="preserve"> with possibly turning it into an evidence-based program.  We are working on funding and sponsorship. If interested in having a Saving Claire event, email Sara and she will add you to her list.  </w:t>
      </w:r>
    </w:p>
    <w:p w14:paraId="0B0C3059" w14:textId="77777777" w:rsidR="00976B58" w:rsidRDefault="00976B58" w:rsidP="0067526A">
      <w:pPr>
        <w:shd w:val="clear" w:color="auto" w:fill="FFFFFF"/>
        <w:contextualSpacing/>
        <w:rPr>
          <w:iCs/>
        </w:rPr>
      </w:pPr>
    </w:p>
    <w:p w14:paraId="340E2AA7" w14:textId="646B06BF" w:rsidR="00887C76" w:rsidRDefault="00976B58" w:rsidP="0067526A">
      <w:pPr>
        <w:shd w:val="clear" w:color="auto" w:fill="FFFFFF"/>
        <w:contextualSpacing/>
        <w:rPr>
          <w:iCs/>
        </w:rPr>
      </w:pPr>
      <w:r>
        <w:rPr>
          <w:iCs/>
        </w:rPr>
        <w:t xml:space="preserve">Sara discussed the sustainability of NVFPA after the grant ends in April 2027.  One way is to charge more </w:t>
      </w:r>
      <w:r w:rsidR="0047661C">
        <w:rPr>
          <w:iCs/>
        </w:rPr>
        <w:t>for trainings</w:t>
      </w:r>
      <w:r>
        <w:rPr>
          <w:iCs/>
        </w:rPr>
        <w:t xml:space="preserve"> as well as look for grants</w:t>
      </w:r>
      <w:r w:rsidR="00887C76">
        <w:rPr>
          <w:iCs/>
        </w:rPr>
        <w:t>,</w:t>
      </w:r>
      <w:r>
        <w:rPr>
          <w:iCs/>
        </w:rPr>
        <w:t xml:space="preserve"> donations and </w:t>
      </w:r>
      <w:r w:rsidR="00887C76">
        <w:rPr>
          <w:iCs/>
        </w:rPr>
        <w:t>sponsorships</w:t>
      </w:r>
      <w:r>
        <w:rPr>
          <w:iCs/>
        </w:rPr>
        <w:t xml:space="preserve">.  The goal is to keep the RTO going and expanding to add other programs.  The new price increase would </w:t>
      </w:r>
      <w:r w:rsidR="00887C76">
        <w:rPr>
          <w:iCs/>
        </w:rPr>
        <w:t>include leader</w:t>
      </w:r>
      <w:r>
        <w:rPr>
          <w:iCs/>
        </w:rPr>
        <w:t xml:space="preserve"> fidelity</w:t>
      </w:r>
      <w:r w:rsidR="0047661C">
        <w:rPr>
          <w:iCs/>
        </w:rPr>
        <w:t xml:space="preserve"> checks</w:t>
      </w:r>
      <w:r>
        <w:rPr>
          <w:iCs/>
        </w:rPr>
        <w:t xml:space="preserve">.  Master trainings will go out to observe and offer feedback.  </w:t>
      </w:r>
      <w:r w:rsidR="00887C76">
        <w:rPr>
          <w:iCs/>
        </w:rPr>
        <w:t xml:space="preserve">Sara also talked about expanding Virtual SAIL.  We have shirts for MOB coaches and SAIL leaders.  If you need one, reach out to the RTO.  </w:t>
      </w:r>
    </w:p>
    <w:p w14:paraId="3FB13901" w14:textId="77777777" w:rsidR="00887C76" w:rsidRDefault="00887C76" w:rsidP="0067526A">
      <w:pPr>
        <w:shd w:val="clear" w:color="auto" w:fill="FFFFFF"/>
        <w:contextualSpacing/>
        <w:rPr>
          <w:iCs/>
        </w:rPr>
      </w:pPr>
    </w:p>
    <w:p w14:paraId="454828DF" w14:textId="2E71D836" w:rsidR="00887C76" w:rsidRDefault="00887C76" w:rsidP="00887C76">
      <w:pPr>
        <w:shd w:val="clear" w:color="auto" w:fill="FFFFFF"/>
        <w:contextualSpacing/>
      </w:pPr>
      <w:r>
        <w:rPr>
          <w:b/>
          <w:bCs/>
          <w:iCs/>
        </w:rPr>
        <w:t>Alliance/Other Programs:</w:t>
      </w:r>
      <w:r>
        <w:rPr>
          <w:iCs/>
        </w:rPr>
        <w:t xml:space="preserve">  Submit any upcoming events to Sara if you would like it to be included in the Alliance Newsletter.</w:t>
      </w:r>
      <w:r w:rsidR="00976B58">
        <w:rPr>
          <w:iCs/>
        </w:rPr>
        <w:t xml:space="preserve">  </w:t>
      </w:r>
      <w:r>
        <w:rPr>
          <w:iCs/>
        </w:rPr>
        <w:t xml:space="preserve">Reach out if you would like to host a bilingual or Spanish presentation as well as MOB workshop. Reach out if you would like to add something to the Alliance Newsletter or Leaders Loop. The </w:t>
      </w:r>
      <w:r>
        <w:t>2026 meetings are: Jan. 22</w:t>
      </w:r>
      <w:r w:rsidRPr="008C0468">
        <w:rPr>
          <w:vertAlign w:val="superscript"/>
        </w:rPr>
        <w:t>nd</w:t>
      </w:r>
      <w:r>
        <w:t>, April 23</w:t>
      </w:r>
      <w:r w:rsidRPr="008C0468">
        <w:rPr>
          <w:vertAlign w:val="superscript"/>
        </w:rPr>
        <w:t>rd</w:t>
      </w:r>
      <w:r>
        <w:t>, July 23</w:t>
      </w:r>
      <w:r w:rsidRPr="008C0468">
        <w:rPr>
          <w:vertAlign w:val="superscript"/>
        </w:rPr>
        <w:t>rd</w:t>
      </w:r>
      <w:r>
        <w:t>, and Oct. 23</w:t>
      </w:r>
      <w:r>
        <w:rPr>
          <w:vertAlign w:val="superscript"/>
        </w:rPr>
        <w:t xml:space="preserve">rd </w:t>
      </w:r>
      <w:r>
        <w:t>via zoom.</w:t>
      </w:r>
    </w:p>
    <w:p w14:paraId="364CA25A" w14:textId="77777777" w:rsidR="00887C76" w:rsidRDefault="00887C76" w:rsidP="00887C76">
      <w:pPr>
        <w:shd w:val="clear" w:color="auto" w:fill="FFFFFF"/>
        <w:contextualSpacing/>
      </w:pPr>
    </w:p>
    <w:p w14:paraId="716C7BBB" w14:textId="444E0D89" w:rsidR="00887C76" w:rsidRDefault="006C2989" w:rsidP="00887C76">
      <w:pPr>
        <w:shd w:val="clear" w:color="auto" w:fill="FFFFFF"/>
        <w:contextualSpacing/>
      </w:pPr>
      <w:r>
        <w:rPr>
          <w:b/>
          <w:bCs/>
        </w:rPr>
        <w:t xml:space="preserve">Roundtable: </w:t>
      </w:r>
      <w:r>
        <w:t>Group members shared updates and upcoming events.</w:t>
      </w:r>
    </w:p>
    <w:p w14:paraId="5E7D44FD" w14:textId="77777777" w:rsidR="006C2989" w:rsidRDefault="006C2989" w:rsidP="00887C76">
      <w:pPr>
        <w:shd w:val="clear" w:color="auto" w:fill="FFFFFF"/>
        <w:contextualSpacing/>
      </w:pPr>
    </w:p>
    <w:p w14:paraId="172AA379" w14:textId="5D446D22" w:rsidR="006C2989" w:rsidRPr="006C2989" w:rsidRDefault="006C2989" w:rsidP="006C2989">
      <w:pPr>
        <w:pStyle w:val="p1"/>
        <w:rPr>
          <w:sz w:val="24"/>
          <w:szCs w:val="24"/>
        </w:rPr>
      </w:pPr>
      <w:r w:rsidRPr="006C2989">
        <w:rPr>
          <w:b/>
          <w:bCs/>
          <w:sz w:val="24"/>
          <w:szCs w:val="24"/>
        </w:rPr>
        <w:t>Next Alliance meeting is scheduled for J</w:t>
      </w:r>
      <w:r>
        <w:rPr>
          <w:b/>
          <w:bCs/>
          <w:sz w:val="24"/>
          <w:szCs w:val="24"/>
        </w:rPr>
        <w:t>anuary 22</w:t>
      </w:r>
      <w:r w:rsidRPr="006C298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2026,</w:t>
      </w:r>
      <w:r w:rsidRPr="006C2989">
        <w:rPr>
          <w:b/>
          <w:bCs/>
          <w:sz w:val="24"/>
          <w:szCs w:val="24"/>
        </w:rPr>
        <w:t xml:space="preserve"> 10:30am to 12:00pm.</w:t>
      </w:r>
    </w:p>
    <w:p w14:paraId="70201B18" w14:textId="77777777" w:rsidR="006C2989" w:rsidRPr="006C2989" w:rsidRDefault="006C2989" w:rsidP="00887C76">
      <w:pPr>
        <w:shd w:val="clear" w:color="auto" w:fill="FFFFFF"/>
        <w:contextualSpacing/>
      </w:pPr>
    </w:p>
    <w:p w14:paraId="50264745" w14:textId="7C54D072" w:rsidR="00976B58" w:rsidRPr="0067526A" w:rsidRDefault="00976B58" w:rsidP="0067526A">
      <w:pPr>
        <w:shd w:val="clear" w:color="auto" w:fill="FFFFFF"/>
        <w:contextualSpacing/>
        <w:rPr>
          <w:iCs/>
        </w:rPr>
      </w:pPr>
    </w:p>
    <w:p w14:paraId="6E90CB93" w14:textId="3B4432A0" w:rsidR="0067526A" w:rsidRDefault="0067526A" w:rsidP="00F75DAA">
      <w:pPr>
        <w:shd w:val="clear" w:color="auto" w:fill="FFFFFF"/>
      </w:pPr>
    </w:p>
    <w:p w14:paraId="22A42698" w14:textId="77777777" w:rsidR="0067526A" w:rsidRDefault="0067526A" w:rsidP="00F75DAA">
      <w:pPr>
        <w:shd w:val="clear" w:color="auto" w:fill="FFFFFF"/>
      </w:pPr>
    </w:p>
    <w:p w14:paraId="7B21A349" w14:textId="77777777" w:rsidR="0067526A" w:rsidRPr="00D32F2C" w:rsidRDefault="0067526A" w:rsidP="00F75DAA">
      <w:pPr>
        <w:shd w:val="clear" w:color="auto" w:fill="FFFFFF"/>
      </w:pPr>
    </w:p>
    <w:sectPr w:rsidR="0067526A" w:rsidRPr="00D32F2C" w:rsidSect="00B10D1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E60"/>
    <w:multiLevelType w:val="hybridMultilevel"/>
    <w:tmpl w:val="7E6A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606F"/>
    <w:multiLevelType w:val="hybridMultilevel"/>
    <w:tmpl w:val="9220695E"/>
    <w:lvl w:ilvl="0" w:tplc="CBCE4B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3A26490"/>
    <w:multiLevelType w:val="hybridMultilevel"/>
    <w:tmpl w:val="7646F7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BD8717B"/>
    <w:multiLevelType w:val="hybridMultilevel"/>
    <w:tmpl w:val="8EBC2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2315B"/>
    <w:multiLevelType w:val="multilevel"/>
    <w:tmpl w:val="57D87BC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2A21791A"/>
    <w:multiLevelType w:val="multilevel"/>
    <w:tmpl w:val="3D24D726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B79029F"/>
    <w:multiLevelType w:val="hybridMultilevel"/>
    <w:tmpl w:val="5624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15D90"/>
    <w:multiLevelType w:val="hybridMultilevel"/>
    <w:tmpl w:val="9220695E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8315A53"/>
    <w:multiLevelType w:val="multilevel"/>
    <w:tmpl w:val="CBD2B546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9" w15:restartNumberingAfterBreak="0">
    <w:nsid w:val="6F777B57"/>
    <w:multiLevelType w:val="hybridMultilevel"/>
    <w:tmpl w:val="2E361C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00372832">
    <w:abstractNumId w:val="5"/>
  </w:num>
  <w:num w:numId="2" w16cid:durableId="1866938247">
    <w:abstractNumId w:val="4"/>
  </w:num>
  <w:num w:numId="3" w16cid:durableId="1329089946">
    <w:abstractNumId w:val="8"/>
  </w:num>
  <w:num w:numId="4" w16cid:durableId="108135899">
    <w:abstractNumId w:val="9"/>
  </w:num>
  <w:num w:numId="5" w16cid:durableId="2069448632">
    <w:abstractNumId w:val="2"/>
  </w:num>
  <w:num w:numId="6" w16cid:durableId="1647738010">
    <w:abstractNumId w:val="3"/>
  </w:num>
  <w:num w:numId="7" w16cid:durableId="174657119">
    <w:abstractNumId w:val="0"/>
  </w:num>
  <w:num w:numId="8" w16cid:durableId="74279500">
    <w:abstractNumId w:val="6"/>
  </w:num>
  <w:num w:numId="9" w16cid:durableId="1677030293">
    <w:abstractNumId w:val="1"/>
  </w:num>
  <w:num w:numId="10" w16cid:durableId="663319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40"/>
    <w:rsid w:val="00000837"/>
    <w:rsid w:val="00004B10"/>
    <w:rsid w:val="00014B40"/>
    <w:rsid w:val="00022D08"/>
    <w:rsid w:val="00033C25"/>
    <w:rsid w:val="000341EA"/>
    <w:rsid w:val="000348EE"/>
    <w:rsid w:val="00035D56"/>
    <w:rsid w:val="00044594"/>
    <w:rsid w:val="0004494F"/>
    <w:rsid w:val="000462B1"/>
    <w:rsid w:val="0004735D"/>
    <w:rsid w:val="00073894"/>
    <w:rsid w:val="00075CCD"/>
    <w:rsid w:val="00075D24"/>
    <w:rsid w:val="00077142"/>
    <w:rsid w:val="00097489"/>
    <w:rsid w:val="000A3CE4"/>
    <w:rsid w:val="000A7B27"/>
    <w:rsid w:val="000C052E"/>
    <w:rsid w:val="000C6EDC"/>
    <w:rsid w:val="000D2E25"/>
    <w:rsid w:val="000F0E26"/>
    <w:rsid w:val="000F677B"/>
    <w:rsid w:val="000F7922"/>
    <w:rsid w:val="00111BE6"/>
    <w:rsid w:val="00116308"/>
    <w:rsid w:val="0011642C"/>
    <w:rsid w:val="00120984"/>
    <w:rsid w:val="00137DEC"/>
    <w:rsid w:val="00172D99"/>
    <w:rsid w:val="001816E2"/>
    <w:rsid w:val="0018433C"/>
    <w:rsid w:val="00192E9C"/>
    <w:rsid w:val="001A0E72"/>
    <w:rsid w:val="001A2442"/>
    <w:rsid w:val="001A6389"/>
    <w:rsid w:val="001B47CD"/>
    <w:rsid w:val="001C32CA"/>
    <w:rsid w:val="001E597A"/>
    <w:rsid w:val="002079FC"/>
    <w:rsid w:val="00211A90"/>
    <w:rsid w:val="00211F5E"/>
    <w:rsid w:val="00221834"/>
    <w:rsid w:val="00224222"/>
    <w:rsid w:val="002372BC"/>
    <w:rsid w:val="00243088"/>
    <w:rsid w:val="00252336"/>
    <w:rsid w:val="00263097"/>
    <w:rsid w:val="0026453B"/>
    <w:rsid w:val="00266E8D"/>
    <w:rsid w:val="002852B5"/>
    <w:rsid w:val="00292E35"/>
    <w:rsid w:val="00293D04"/>
    <w:rsid w:val="00294D5C"/>
    <w:rsid w:val="002A4C90"/>
    <w:rsid w:val="002B35E8"/>
    <w:rsid w:val="002B3DF3"/>
    <w:rsid w:val="002C56B6"/>
    <w:rsid w:val="002E78D6"/>
    <w:rsid w:val="002F4DD3"/>
    <w:rsid w:val="002F66AB"/>
    <w:rsid w:val="002F6A87"/>
    <w:rsid w:val="00300065"/>
    <w:rsid w:val="003120F7"/>
    <w:rsid w:val="00314555"/>
    <w:rsid w:val="00315B5F"/>
    <w:rsid w:val="00315D31"/>
    <w:rsid w:val="00317875"/>
    <w:rsid w:val="003200CC"/>
    <w:rsid w:val="00337A54"/>
    <w:rsid w:val="00344723"/>
    <w:rsid w:val="00346CDC"/>
    <w:rsid w:val="00351EA4"/>
    <w:rsid w:val="00365176"/>
    <w:rsid w:val="003755A9"/>
    <w:rsid w:val="00385804"/>
    <w:rsid w:val="00391343"/>
    <w:rsid w:val="0039730D"/>
    <w:rsid w:val="003A49C6"/>
    <w:rsid w:val="003B55A3"/>
    <w:rsid w:val="003C0061"/>
    <w:rsid w:val="003C3645"/>
    <w:rsid w:val="003C4B40"/>
    <w:rsid w:val="003C4BE6"/>
    <w:rsid w:val="003D2B26"/>
    <w:rsid w:val="003D3FF1"/>
    <w:rsid w:val="003E0D76"/>
    <w:rsid w:val="00401E84"/>
    <w:rsid w:val="00403B62"/>
    <w:rsid w:val="00403E4D"/>
    <w:rsid w:val="00411D39"/>
    <w:rsid w:val="00425DA4"/>
    <w:rsid w:val="00435FB0"/>
    <w:rsid w:val="0044032E"/>
    <w:rsid w:val="0044066D"/>
    <w:rsid w:val="0044162F"/>
    <w:rsid w:val="00460A50"/>
    <w:rsid w:val="004628DB"/>
    <w:rsid w:val="00465311"/>
    <w:rsid w:val="00465F5D"/>
    <w:rsid w:val="0047604F"/>
    <w:rsid w:val="0047661C"/>
    <w:rsid w:val="00487CF8"/>
    <w:rsid w:val="004949B8"/>
    <w:rsid w:val="00495D7F"/>
    <w:rsid w:val="00497409"/>
    <w:rsid w:val="004A3A59"/>
    <w:rsid w:val="004A4131"/>
    <w:rsid w:val="004B6312"/>
    <w:rsid w:val="004C3869"/>
    <w:rsid w:val="004C506C"/>
    <w:rsid w:val="004D7D93"/>
    <w:rsid w:val="004E0D88"/>
    <w:rsid w:val="004E296E"/>
    <w:rsid w:val="004F3F96"/>
    <w:rsid w:val="00505AFE"/>
    <w:rsid w:val="0051123F"/>
    <w:rsid w:val="005146E2"/>
    <w:rsid w:val="0052190F"/>
    <w:rsid w:val="005512DD"/>
    <w:rsid w:val="00553ACD"/>
    <w:rsid w:val="00554B63"/>
    <w:rsid w:val="005654C3"/>
    <w:rsid w:val="00566AAA"/>
    <w:rsid w:val="00574FDE"/>
    <w:rsid w:val="005812AD"/>
    <w:rsid w:val="00590DE3"/>
    <w:rsid w:val="005A2188"/>
    <w:rsid w:val="005B50E9"/>
    <w:rsid w:val="005B656B"/>
    <w:rsid w:val="005B68D5"/>
    <w:rsid w:val="005C71F6"/>
    <w:rsid w:val="005D1427"/>
    <w:rsid w:val="005E39B6"/>
    <w:rsid w:val="005E7591"/>
    <w:rsid w:val="005F28D8"/>
    <w:rsid w:val="00615508"/>
    <w:rsid w:val="00617DDC"/>
    <w:rsid w:val="00623D9F"/>
    <w:rsid w:val="00626634"/>
    <w:rsid w:val="0063498B"/>
    <w:rsid w:val="00636C68"/>
    <w:rsid w:val="0064556F"/>
    <w:rsid w:val="00653A95"/>
    <w:rsid w:val="006563DC"/>
    <w:rsid w:val="0065724D"/>
    <w:rsid w:val="0067526A"/>
    <w:rsid w:val="0068006F"/>
    <w:rsid w:val="0068023F"/>
    <w:rsid w:val="00684FD7"/>
    <w:rsid w:val="00694EAE"/>
    <w:rsid w:val="006B1381"/>
    <w:rsid w:val="006B319E"/>
    <w:rsid w:val="006B433F"/>
    <w:rsid w:val="006B6621"/>
    <w:rsid w:val="006B76CD"/>
    <w:rsid w:val="006C1E0F"/>
    <w:rsid w:val="006C2989"/>
    <w:rsid w:val="006C5E78"/>
    <w:rsid w:val="006E43EF"/>
    <w:rsid w:val="006E4764"/>
    <w:rsid w:val="006F09FD"/>
    <w:rsid w:val="006F1507"/>
    <w:rsid w:val="00706B69"/>
    <w:rsid w:val="00716902"/>
    <w:rsid w:val="00732836"/>
    <w:rsid w:val="007441EE"/>
    <w:rsid w:val="007666AD"/>
    <w:rsid w:val="00770671"/>
    <w:rsid w:val="00774AE2"/>
    <w:rsid w:val="00777DB3"/>
    <w:rsid w:val="00781D90"/>
    <w:rsid w:val="00797D6E"/>
    <w:rsid w:val="007B2A99"/>
    <w:rsid w:val="007B467C"/>
    <w:rsid w:val="007B6A6B"/>
    <w:rsid w:val="007B7EFB"/>
    <w:rsid w:val="007D39FB"/>
    <w:rsid w:val="007D4F33"/>
    <w:rsid w:val="007D6015"/>
    <w:rsid w:val="007F68D7"/>
    <w:rsid w:val="00806BF9"/>
    <w:rsid w:val="008147D1"/>
    <w:rsid w:val="008327BD"/>
    <w:rsid w:val="00846202"/>
    <w:rsid w:val="00846CB0"/>
    <w:rsid w:val="008655D6"/>
    <w:rsid w:val="00887C76"/>
    <w:rsid w:val="00887D71"/>
    <w:rsid w:val="00894A92"/>
    <w:rsid w:val="008A2AF8"/>
    <w:rsid w:val="008A7C36"/>
    <w:rsid w:val="008A7C3C"/>
    <w:rsid w:val="008C0468"/>
    <w:rsid w:val="008C094A"/>
    <w:rsid w:val="008C4D9B"/>
    <w:rsid w:val="008C4FB7"/>
    <w:rsid w:val="008C7BBD"/>
    <w:rsid w:val="008E42D8"/>
    <w:rsid w:val="008E5750"/>
    <w:rsid w:val="008F00AF"/>
    <w:rsid w:val="008F4FC4"/>
    <w:rsid w:val="009019AE"/>
    <w:rsid w:val="009022CE"/>
    <w:rsid w:val="00912A4D"/>
    <w:rsid w:val="00914F65"/>
    <w:rsid w:val="00922D0F"/>
    <w:rsid w:val="0092614D"/>
    <w:rsid w:val="00940D02"/>
    <w:rsid w:val="009455F2"/>
    <w:rsid w:val="009565B4"/>
    <w:rsid w:val="009658C9"/>
    <w:rsid w:val="00972B70"/>
    <w:rsid w:val="00974CC0"/>
    <w:rsid w:val="00976B58"/>
    <w:rsid w:val="00977618"/>
    <w:rsid w:val="009866B8"/>
    <w:rsid w:val="00992AAB"/>
    <w:rsid w:val="00993623"/>
    <w:rsid w:val="009A2F4E"/>
    <w:rsid w:val="009A6A35"/>
    <w:rsid w:val="009B37D8"/>
    <w:rsid w:val="009C0E5A"/>
    <w:rsid w:val="009C150A"/>
    <w:rsid w:val="009C24BC"/>
    <w:rsid w:val="009D5E77"/>
    <w:rsid w:val="009D791C"/>
    <w:rsid w:val="009E3047"/>
    <w:rsid w:val="009E71FE"/>
    <w:rsid w:val="009F4184"/>
    <w:rsid w:val="009F66AF"/>
    <w:rsid w:val="00A01360"/>
    <w:rsid w:val="00A0741E"/>
    <w:rsid w:val="00A21F42"/>
    <w:rsid w:val="00A22858"/>
    <w:rsid w:val="00A405D6"/>
    <w:rsid w:val="00A54425"/>
    <w:rsid w:val="00A62B26"/>
    <w:rsid w:val="00A735B3"/>
    <w:rsid w:val="00A744A5"/>
    <w:rsid w:val="00A82409"/>
    <w:rsid w:val="00A96F66"/>
    <w:rsid w:val="00A97947"/>
    <w:rsid w:val="00AA0B1B"/>
    <w:rsid w:val="00AA3618"/>
    <w:rsid w:val="00AB18BC"/>
    <w:rsid w:val="00AB51D9"/>
    <w:rsid w:val="00AC2C46"/>
    <w:rsid w:val="00AC58FD"/>
    <w:rsid w:val="00AD0664"/>
    <w:rsid w:val="00AF07EA"/>
    <w:rsid w:val="00B00AE8"/>
    <w:rsid w:val="00B052E9"/>
    <w:rsid w:val="00B10D18"/>
    <w:rsid w:val="00B157A9"/>
    <w:rsid w:val="00B21639"/>
    <w:rsid w:val="00B224BA"/>
    <w:rsid w:val="00B23F05"/>
    <w:rsid w:val="00B40AF2"/>
    <w:rsid w:val="00B43F4B"/>
    <w:rsid w:val="00B46C40"/>
    <w:rsid w:val="00B5524C"/>
    <w:rsid w:val="00B55828"/>
    <w:rsid w:val="00B5689E"/>
    <w:rsid w:val="00B6050C"/>
    <w:rsid w:val="00B73571"/>
    <w:rsid w:val="00B8006C"/>
    <w:rsid w:val="00B824D0"/>
    <w:rsid w:val="00B840AC"/>
    <w:rsid w:val="00B84659"/>
    <w:rsid w:val="00B84DA4"/>
    <w:rsid w:val="00BB22CB"/>
    <w:rsid w:val="00BB407B"/>
    <w:rsid w:val="00BB6708"/>
    <w:rsid w:val="00BC3F7A"/>
    <w:rsid w:val="00BE4C4F"/>
    <w:rsid w:val="00BE4FAD"/>
    <w:rsid w:val="00BE5B31"/>
    <w:rsid w:val="00BF0987"/>
    <w:rsid w:val="00BF51A2"/>
    <w:rsid w:val="00C05874"/>
    <w:rsid w:val="00C12145"/>
    <w:rsid w:val="00C136CE"/>
    <w:rsid w:val="00C24F07"/>
    <w:rsid w:val="00C54AB1"/>
    <w:rsid w:val="00C56CA1"/>
    <w:rsid w:val="00C61447"/>
    <w:rsid w:val="00C707ED"/>
    <w:rsid w:val="00C75933"/>
    <w:rsid w:val="00C86B4F"/>
    <w:rsid w:val="00C9569A"/>
    <w:rsid w:val="00CA11A3"/>
    <w:rsid w:val="00CC0181"/>
    <w:rsid w:val="00CD3C0A"/>
    <w:rsid w:val="00CE1D2E"/>
    <w:rsid w:val="00CE67E9"/>
    <w:rsid w:val="00CE6B98"/>
    <w:rsid w:val="00CE7A3B"/>
    <w:rsid w:val="00D111A7"/>
    <w:rsid w:val="00D1133C"/>
    <w:rsid w:val="00D17861"/>
    <w:rsid w:val="00D3094C"/>
    <w:rsid w:val="00D32F2C"/>
    <w:rsid w:val="00D339F5"/>
    <w:rsid w:val="00D33CBB"/>
    <w:rsid w:val="00D521A0"/>
    <w:rsid w:val="00D54EEA"/>
    <w:rsid w:val="00D56E92"/>
    <w:rsid w:val="00D57C3E"/>
    <w:rsid w:val="00D57D36"/>
    <w:rsid w:val="00D64C45"/>
    <w:rsid w:val="00D803F4"/>
    <w:rsid w:val="00D81214"/>
    <w:rsid w:val="00D86B19"/>
    <w:rsid w:val="00DA1D6E"/>
    <w:rsid w:val="00DA5A21"/>
    <w:rsid w:val="00DC5287"/>
    <w:rsid w:val="00DD5AB6"/>
    <w:rsid w:val="00DD72F4"/>
    <w:rsid w:val="00DF03F9"/>
    <w:rsid w:val="00E121B5"/>
    <w:rsid w:val="00E166C0"/>
    <w:rsid w:val="00E16D73"/>
    <w:rsid w:val="00E2007F"/>
    <w:rsid w:val="00E21685"/>
    <w:rsid w:val="00E22155"/>
    <w:rsid w:val="00E22B87"/>
    <w:rsid w:val="00E2477E"/>
    <w:rsid w:val="00E25CC8"/>
    <w:rsid w:val="00E3001D"/>
    <w:rsid w:val="00E3067F"/>
    <w:rsid w:val="00E34BF5"/>
    <w:rsid w:val="00E45D01"/>
    <w:rsid w:val="00E50F58"/>
    <w:rsid w:val="00E53EB0"/>
    <w:rsid w:val="00E572A7"/>
    <w:rsid w:val="00E76E0D"/>
    <w:rsid w:val="00E77D99"/>
    <w:rsid w:val="00E81B63"/>
    <w:rsid w:val="00E872FF"/>
    <w:rsid w:val="00E90B28"/>
    <w:rsid w:val="00E92125"/>
    <w:rsid w:val="00E9348C"/>
    <w:rsid w:val="00EB1E3B"/>
    <w:rsid w:val="00EB59D4"/>
    <w:rsid w:val="00EC6539"/>
    <w:rsid w:val="00ED3A07"/>
    <w:rsid w:val="00EE01E6"/>
    <w:rsid w:val="00EE0EEC"/>
    <w:rsid w:val="00EE57ED"/>
    <w:rsid w:val="00EE5F4D"/>
    <w:rsid w:val="00EF68A4"/>
    <w:rsid w:val="00EF7B8C"/>
    <w:rsid w:val="00F03DF7"/>
    <w:rsid w:val="00F17289"/>
    <w:rsid w:val="00F25F41"/>
    <w:rsid w:val="00F27989"/>
    <w:rsid w:val="00F30325"/>
    <w:rsid w:val="00F32B5B"/>
    <w:rsid w:val="00F43DCE"/>
    <w:rsid w:val="00F553A2"/>
    <w:rsid w:val="00F63F2F"/>
    <w:rsid w:val="00F75DAA"/>
    <w:rsid w:val="00F827F4"/>
    <w:rsid w:val="00F878D1"/>
    <w:rsid w:val="00FA34EC"/>
    <w:rsid w:val="00FA50F6"/>
    <w:rsid w:val="00FB54BA"/>
    <w:rsid w:val="00FB7A83"/>
    <w:rsid w:val="00FD0F5C"/>
    <w:rsid w:val="00FD2EE8"/>
    <w:rsid w:val="00FE0591"/>
    <w:rsid w:val="00FE1BE3"/>
    <w:rsid w:val="00FE3270"/>
    <w:rsid w:val="00FF1F9B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C818"/>
  <w15:docId w15:val="{C8DB9672-F29A-43AA-8963-9B51072F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59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59" w:lineRule="auto"/>
      <w:outlineLvl w:val="3"/>
    </w:pPr>
    <w:rPr>
      <w:rFonts w:ascii="Calibri" w:eastAsia="Calibri" w:hAnsi="Calibri" w:cs="Calibri"/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59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59" w:lineRule="auto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6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3A95"/>
    <w:pPr>
      <w:pBdr>
        <w:top w:val="nil"/>
        <w:left w:val="nil"/>
        <w:bottom w:val="nil"/>
        <w:right w:val="nil"/>
        <w:between w:val="nil"/>
      </w:pBd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563D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067F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E3067F"/>
  </w:style>
  <w:style w:type="character" w:customStyle="1" w:styleId="ynrlnc">
    <w:name w:val="ynrlnc"/>
    <w:basedOn w:val="DefaultParagraphFont"/>
    <w:rsid w:val="00224222"/>
  </w:style>
  <w:style w:type="character" w:styleId="FollowedHyperlink">
    <w:name w:val="FollowedHyperlink"/>
    <w:basedOn w:val="DefaultParagraphFont"/>
    <w:uiPriority w:val="99"/>
    <w:semiHidden/>
    <w:unhideWhenUsed/>
    <w:rsid w:val="00846CB0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D4F3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D4F33"/>
  </w:style>
  <w:style w:type="character" w:customStyle="1" w:styleId="eop">
    <w:name w:val="eop"/>
    <w:basedOn w:val="DefaultParagraphFont"/>
    <w:rsid w:val="007D4F33"/>
  </w:style>
  <w:style w:type="paragraph" w:customStyle="1" w:styleId="p1">
    <w:name w:val="p1"/>
    <w:basedOn w:val="Normal"/>
    <w:rsid w:val="006C2989"/>
    <w:rPr>
      <w:color w:val="000000"/>
      <w:sz w:val="18"/>
      <w:szCs w:val="18"/>
    </w:rPr>
  </w:style>
  <w:style w:type="character" w:customStyle="1" w:styleId="hyphen">
    <w:name w:val="hyphen"/>
    <w:basedOn w:val="DefaultParagraphFont"/>
    <w:rsid w:val="002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Pappa</dc:creator>
  <cp:lastModifiedBy>Carrie Smiley</cp:lastModifiedBy>
  <cp:revision>6</cp:revision>
  <cp:lastPrinted>2025-01-21T17:08:00Z</cp:lastPrinted>
  <dcterms:created xsi:type="dcterms:W3CDTF">2025-10-24T14:42:00Z</dcterms:created>
  <dcterms:modified xsi:type="dcterms:W3CDTF">2025-11-03T16:44:00Z</dcterms:modified>
</cp:coreProperties>
</file>